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เทศบาลตำบลเมืองงาย อำเภอเชียงดาว จังหวัดเชียงใหม่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โดยทำเป็นธุรกิจหรือได้รับประโยชน์ตอบอทนด้วยการคิดค่าบริการ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พร้อมทั้งเอกสารประกอบการขออนุญาตเทศบัญญัติเทศบาลตำบลเมืองงาย เรื่อง การกำจัดสิ่งปฏิกูลและมูลฝอย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2556 </w:t>
      </w:r>
      <w:r w:rsidRPr="00586D86">
        <w:rPr>
          <w:rFonts w:ascii="Tahoma" w:hAnsi="Tahoma" w:cs="Tahoma"/>
          <w:noProof/>
          <w:sz w:val="20"/>
          <w:szCs w:val="20"/>
          <w:cs/>
        </w:rPr>
        <w:t>ณ กองสาธารณสุขและสิ่งแวดล้อม เทศบาลตำบลเมืองงาย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เงือนไขในการยื่นคำขอ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2.1 </w:t>
      </w:r>
      <w:r w:rsidRPr="00586D86">
        <w:rPr>
          <w:rFonts w:ascii="Tahoma" w:hAnsi="Tahoma" w:cs="Tahoma"/>
          <w:noProof/>
          <w:sz w:val="20"/>
          <w:szCs w:val="20"/>
          <w:cs/>
        </w:rPr>
        <w:t>รถเก็บขนมูลฝอยทุกคัน ต้องได้รับการออกแบบ ประกอบ และสร้าง ให้มีลักษณะถูกต้องตามกฎหมายขนส่งทางบกและกฎหมายอื่นๆ ที่เกี่ยวข้อง สามารถป้องกันการปลิว ตกหล่นของมูลฝอยและการรั่วไหลของน้ำเสียจากมูลฝอยในขณะทำการจัดเก็บ และขนย้ายมูลฝอย ไปยังสถานที่กำจัด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ถเก็บขนมูลฝอยทุกคันต้องมีข้อความติดไว้ด้านข้างและด้านหลังรถตามขนาดรูปลักษณะและสีที่เทศบาลตำบลเมืองงายเห็นสมควรด้วยตัวอักษรขนาดที่เห็นได้ชัดเจนตามที่เทศบาลตำบลเมืองายกำหนด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2.3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ผู้รับจ้างต้องจัดให้มีพนักงานขับรถ พนักงานเก็บขนมูลฝอย ตลอดจนวัสดุอุปกรณ์ในการเก็บมูลฝอยอย่างเพียงพอและเหมาะสมต่อการปฏิบัติงาน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2.4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ผู้รับจ้างต้องจัดหาภาชนะรองรับมูลฝอยสำหรับผู้สัญจรทางเท้า ริมถนน ในเขตพื้นที่ให้บริการตามรูปแบบ ชนิด ขนาดและตำแหน่งที่เทศบาลตำบลเมืองงาย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2.5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ผู้รับจ้างจะต้องทำการเก็บขนมูลฝอยที่จัดเก็บแล้ว ไปกำจัดยังสถานที่แจ้งไว้ในแบบคำขออนุญาตและปฏิบัติตามเงื่อนไขในใบอนุญาต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2.6</w:t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สถานที่ประกอบการต้องมีที่ตั้งที่ทำการถาวร มีเจ้าหน้าที่ประจำที่สามารถติดต่อได้สะดวกตลอดเวลาทำงานปกติ มีโทรศัพท์ให้ประชาชนสามารถโทรศัพท์ติดต่อหรือร้องเรียนได้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2.7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ผู้รับจ้างต้องจัดให้มีสถานที่หรืออาคารจอดรถเก็บขนมูลฝอยทุกคัน รักษาใกล้สถานที่ดังกล่าวอยู่ในสภาพที่ดี และถูกสุขลักษณะ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2.8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ผู้รับจ้างต้องทำความสะอาดรถเก็บ ขน ตลอดจนอุปกรณ์ที่เกี่ยวข้องอย่างน้อย วันละ ๑ ครั้ง หลังจากออกปฏิบัติงานเก็บขนมูลฝอยและน้ำเสียที่เกิดจากการล้างต้องได้รับการบำบัดที่ถูกสุขาภิบาล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2.9</w:t>
      </w:r>
      <w:r w:rsidRPr="00586D86">
        <w:rPr>
          <w:rFonts w:ascii="Tahoma" w:hAnsi="Tahoma" w:cs="Tahoma"/>
          <w:noProof/>
          <w:sz w:val="20"/>
          <w:szCs w:val="20"/>
          <w:cs/>
        </w:rPr>
        <w:t>ในระหว่างการปฏิบัติงานผู้รับจ้างต้องควบคุมดูแลมิให้มีการดำเนินการ เก็บขนมูลฝอยในลักษณะที่ไม่ปลอดภัยต่อการทำงานหรือก่อให้เกิดการละเมิดต่อผู้อื่น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2.10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ต้องมีการตรวจสุขภาพของพนักงานผู้ปฏิบัติงานอย่างน้อยปีละ ๑ ครั้ง ทั้งนี้เพื่อคุ้มครองสุขภาพของผู้ปฏิบัติงาน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3F42FB" w:rsidRPr="003F42FB" w:rsidRDefault="003F42FB" w:rsidP="003F42F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3F42FB">
        <w:rPr>
          <w:rFonts w:ascii="Tahoma" w:hAnsi="Tahoma" w:cs="Tahoma"/>
          <w:b/>
          <w:bCs/>
          <w:sz w:val="20"/>
          <w:szCs w:val="20"/>
          <w:cs/>
        </w:rPr>
        <w:t>กฎหมายที่เกี่ยวข้อง</w:t>
      </w:r>
    </w:p>
    <w:p w:rsidR="003F42FB" w:rsidRPr="003F42FB" w:rsidRDefault="003F42FB" w:rsidP="003F42FB">
      <w:pPr>
        <w:spacing w:after="0"/>
        <w:rPr>
          <w:rFonts w:ascii="Tahoma" w:hAnsi="Tahoma" w:cs="Tahoma"/>
          <w:sz w:val="20"/>
          <w:szCs w:val="20"/>
        </w:rPr>
      </w:pPr>
      <w:r w:rsidRPr="003F42FB">
        <w:rPr>
          <w:rFonts w:ascii="Tahoma" w:hAnsi="Tahoma" w:cs="Tahoma"/>
          <w:sz w:val="20"/>
          <w:szCs w:val="20"/>
          <w:cs/>
        </w:rPr>
        <w:t xml:space="preserve">พระราชบัญญัติการสาธารณสุข พ.ศ. </w:t>
      </w:r>
      <w:r w:rsidRPr="003F42FB">
        <w:rPr>
          <w:rFonts w:ascii="Tahoma" w:hAnsi="Tahoma" w:cs="Tahoma"/>
          <w:sz w:val="20"/>
          <w:szCs w:val="20"/>
        </w:rPr>
        <w:t>2535</w:t>
      </w:r>
      <w:r w:rsidRPr="003F42FB">
        <w:rPr>
          <w:rFonts w:ascii="Tahoma" w:hAnsi="Tahoma" w:cs="Tahoma"/>
          <w:sz w:val="20"/>
          <w:szCs w:val="20"/>
          <w:cs/>
        </w:rPr>
        <w:t xml:space="preserve"> และที่แก้ไขเพิ่มเติม พ.ศ. </w:t>
      </w:r>
      <w:r w:rsidRPr="003F42FB">
        <w:rPr>
          <w:rFonts w:ascii="Tahoma" w:hAnsi="Tahoma" w:cs="Tahoma"/>
          <w:sz w:val="20"/>
          <w:szCs w:val="20"/>
        </w:rPr>
        <w:t>2550</w:t>
      </w:r>
    </w:p>
    <w:p w:rsidR="003F42FB" w:rsidRDefault="003F42FB" w:rsidP="003F42FB">
      <w:pPr>
        <w:spacing w:after="0"/>
        <w:rPr>
          <w:rFonts w:ascii="Tahoma" w:hAnsi="Tahoma" w:cs="Tahoma"/>
          <w:sz w:val="20"/>
          <w:szCs w:val="20"/>
        </w:rPr>
      </w:pPr>
      <w:r w:rsidRPr="003F42FB">
        <w:rPr>
          <w:rFonts w:ascii="Tahoma" w:hAnsi="Tahoma" w:cs="Tahoma"/>
          <w:sz w:val="20"/>
          <w:szCs w:val="20"/>
          <w:cs/>
        </w:rPr>
        <w:t xml:space="preserve">เทศบัญญัติเทศบาลตำบลเมืองงาย เรื่อง การกำจัดสิ่งปฏิกูลและมูลฝอย พ.ศ. </w:t>
      </w:r>
      <w:r w:rsidRPr="003F42FB">
        <w:rPr>
          <w:rFonts w:ascii="Tahoma" w:hAnsi="Tahoma" w:cs="Tahoma"/>
          <w:sz w:val="20"/>
          <w:szCs w:val="20"/>
        </w:rPr>
        <w:t>2556</w:t>
      </w:r>
    </w:p>
    <w:p w:rsidR="003F42FB" w:rsidRDefault="003F42FB" w:rsidP="003F42FB">
      <w:pPr>
        <w:spacing w:after="0"/>
        <w:rPr>
          <w:rFonts w:ascii="Tahoma" w:hAnsi="Tahoma" w:cs="Tahoma"/>
          <w:sz w:val="20"/>
          <w:szCs w:val="20"/>
        </w:rPr>
      </w:pPr>
    </w:p>
    <w:p w:rsidR="003F42FB" w:rsidRPr="00586D86" w:rsidRDefault="003F42FB" w:rsidP="003F42FB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สำนักงานเทศบาลตำบลเมืองงาย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เทศบาลตำบลเมืองงาย อำเภอเชียงดาว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เทศบาลตำบลเมืองงาย อำเภอเชียงดาว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เทศบาลตำบลเมืองงาย อำเภอเชียงดาว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แจ้งคำสั่งไม่ออกใบอนุญาตประกอบกิจการรับทำการเก็บ และขนมูลฝอยทั่วไปแก่ผู้ขออนุญาตทราบ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เทศบาลตำบลเมืองงาย อำเภอเชียงดาว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ผู้ขออนุญาตมาชำระค่าธรรมเนียมตามอัตราและระยะเวลาที่ท้องถิ่นกำหนดพร้อมรับใบอนุญาต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เทศบาลตำบลเมืองงาย อำเภอเชียงดาว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42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42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47036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สำเนาหนังสือรับรองการจดทะเบียนนิติบุคคล  พร้อมผู้มีอำนาจลงนามรับรองสำเนาถูกต้องและประทับตรานิติบุคคล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42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41857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กรณีผู้ขออนุญาตไม่มาดำเนินการด้วยตนเองพร้อมติดอากรแสตมป์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42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00822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F42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83553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เทศบาลตำบลเมืองงาย  อำเภอเชียงดาว  จังหวัดเชียงใหม่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50170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.053-375513,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.053-375631, www.muangngai.go.th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แบบคำขอรับใบอนุญาตประกอบกิจการรับทำการเก็บและขนมูลฝอยทั่วไป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F42F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3F42FB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42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42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42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42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25305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B773-EFDA-4EA8-9152-8B2CA255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2015-09-02T10:42:00Z</dcterms:created>
  <dcterms:modified xsi:type="dcterms:W3CDTF">2015-09-02T10:42:00Z</dcterms:modified>
</cp:coreProperties>
</file>