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การให้สัมปทานโดยการประมูลเงินอากรรังนกอีแอ่น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การให้สัมปทานโดยการประมูลเงินอากรรังนกอีแอ่น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ให้ประทานบัตร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อากรรังนกอีแอ่น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การให้สัมปทานโดยการประมูลเงินอากรรังนกอีแอ่น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องค์การบริหารส่วนจังหวัด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 จังหวัดชุมพร จังหวัดสุราษฎร์ธานี  จังหวัดพัทลุง จังหวัดกระบี่ จังหวัดตรัง จังหวัดพังงา จังหวัดสตูล จังหวัดตราด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                                               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ระบุระยะเวลาให้บริการจริง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0C2AAC" w14:paraId="113595FC" w14:textId="77777777" w:rsidTr="009B7715">
        <w:tc>
          <w:tcPr>
            <w:tcW w:w="675" w:type="dxa"/>
          </w:tcPr>
          <w:p w14:paraId="708ED530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959783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2FE246D8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16C4A689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การให้สัมปทานเก็บรังนกอีแอ่นตามพระราชบัญญัติอากรรังนกอีแอ่น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เป็นอำนาจและหน้าที่ของคณะกรรมการพิจารณาจัดเก็บอากรรังนกอีแอ่น รวมทั้งกำหนดหลักเกณฑ์วิธีการ และเงื่อนไข รวมทั้งปฏิบัติการอื่นๆ ที่เกี่ยวข้อง ซึ่งการให้สัมปทานเก็บรังนกอีแอ่นของแต่ละจังหวัดเป็นไปตามหลักเกณฑ์ วิธีการ และเงื่อนไข ที่ผู้ว่าราชการจังหวัดโดยความเห็นชอบของคณะกรรมการประกาศกำหนด โดยมีการดำเนินการตามหลักเกณฑ์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ประชาสัมพันธ์เผยแพร่ข้อมูลข่าวสารเกี่ยวกับการให้สัมปทานเก็บรังนกอีแอ่นโดยเปิดเผยอย่างกว้างขวาง ซึ่งอาจใช้วิธีการต่างๆ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ปิดประกาศข้อมูลข่าวสารดังกล่าวไว้ ณ ส่วนราชการหรือองค์กรปกครองส่วนท้องถิ่นที่จัดให้มีการประมูลเงินอากรรังนกอีแอ่น หรือประชาสัมพันธ์ข้อมูลข่าวสารดังกล่าวโดยทางเว็บไซต์ของส่วนราชการหรือองค์กรปกครองส่วน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1.2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ส่งข้อมูลข่าวสารดังกล่าวให้หน่วยงานที่เกี่ยวข้อง เพื่อประชาสัมพันธ์หรือตรวจสอบความโปร่งใส เช่น กรมประชาสัมพันธ์ องค์การสื่อสารมวลชนแห่งประเทศไทย สถานีวิทยุกระจายเสียงแห่งประเทศไทย สถานีโทรทัศน์ </w:t>
      </w:r>
      <w:r w:rsidRPr="000C2AAC">
        <w:rPr>
          <w:rFonts w:asciiTheme="minorBidi" w:hAnsiTheme="minorBidi"/>
          <w:noProof/>
          <w:sz w:val="32"/>
          <w:szCs w:val="32"/>
        </w:rPr>
        <w:t xml:space="preserve">NBT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สำนักงานตรวจเงินแผ่นดินภูมิภาค สำนักงานคณะกรรมการป้องกันและปราบปรามการทุจริตแห่งชาติ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ส่งข้อมูลข่าวสารดังกล่าวให้บุคคลหรือนิติบุคคลซึ่งมีอาชีพหรือธุรกิจเกี่ยวข้องกับรังนกอีแอ่น รวมทั้งผู้ได้รับสัมปทานเก็บรังนกอีแอ่นของจังหวัดต่างๆ เพื่อทราบข้อมูลข่าวสารดังกล่าว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ประชาสัมพันธ์โดยวิธีการอื่นๆ เช่น การโฆษณาทางหนังสือพิมพ์สถานีวิทยุหรือสถานีโทรทัศน์ หรือศูนย์รวมข่าวประกวดราคาของทางราชการ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การกำหนดเวลาในการประกาศประชาสัมพันธ์ก่อนวันรับเอกสารการประมูลไม่น้อยกว่า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การขายเอกสารการประมูลควรกระทำก่อนวันรับเอกสารการประมูลไม่น้อยกว่า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การกำหนดวงเงินประกันซองไม่เกินกว่าร้อยละ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ของวงเงินขั้นต่ำของราคากลาง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การกำหนดวงเงินที่ต้องวางเป็นหลักประกันสัญญาไม่น้อยกว่าร้อยละ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ของเงินอากรที่ประมูลได้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ระยะเวลาในการให้สัมปทานไม่ควรเกินกว่า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การดำเนินงานของหน่วยงานก่อนที่ผู้ประสงค์จะเข้าร่วมการประมูลเงินอากรรังนกอีแอ่นจะยื่นซองประมูล มีดังนี้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.....(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ระบุชื่อ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จัดทำประกาศหลักเกณฑ์ วิธีการ และเงื่อนไขในการให้สัมปทานโดยการประมูลเงินอากรรังนกอีแอ่น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.....(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ระบุชื่อ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จะดำเนินการปิดประกาศคุณสมบัติของผู้ประสงค์จะเข้าร่วมการประมูลเงินอากรรังนกอีแอ่น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วันก่อนวันขายเอกสารการประมูล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.....(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ระบุชื่อ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จะกำหนดการขายเอกสารการประมูลเงินอากรรังนกอีแอ่น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ก่อนวันรับเอกสารการประมูลที่กำหนดไว้ในประกาศหลักเกณฑ์ วิธีการ และเงื่อนไขในการให้สัมปทานโดยการประมูลเงินอากรรังนกอีแอ่น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ผู้ได้รับสัมปทานทำสัญญาสัมปทานเก็บรังนกอีแอ่นไม่เกิน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นับแต่วันที่ได้รับหนังสือแจ้ง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แห่งพระราชบัญญัติการอำนวยความสะดวกในการพิจารณาอนุญาตของทางราชการ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ผู้ประสงค์จะเข้าร่วมการประมูลอากรรังนกอีแอ่นยื่นซองประมูล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78F0F325" w14:textId="77777777" w:rsidTr="00313D38">
        <w:tc>
          <w:tcPr>
            <w:tcW w:w="675" w:type="dxa"/>
            <w:vAlign w:val="center"/>
          </w:tcPr>
          <w:p w14:paraId="4FC7B19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AF423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30C644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70B8D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คณะกรรมการพิจารณาจัดเก็บอากรรังนกอีแอ่นจังหวัด พิจารณาซองประมูล</w:t>
            </w:r>
          </w:p>
          <w:p w14:paraId="7870B6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1339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97B5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721DB68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นับแต่วันปิดรับซองประมูล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และคณะกรรมการพิจารณาจัดเก็บอากรรังนกอีแอ่น 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43A9E58B" w14:textId="77777777" w:rsidTr="00313D38">
        <w:tc>
          <w:tcPr>
            <w:tcW w:w="675" w:type="dxa"/>
            <w:vAlign w:val="center"/>
          </w:tcPr>
          <w:p w14:paraId="4EACCDF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679D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019FC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E83E2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ลงนามประกาศรายชื่อผู้ได้รับสัมปทาน</w:t>
            </w:r>
          </w:p>
          <w:p w14:paraId="6BA4D1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0EC6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AF263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FEA1EB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บัญชีรายชื่อเกาะที่ให้สัมปทานเก็บรังนกอีแอ่น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เอกสารประกอบการประมูลเงินอากรรังนกอีแอ่น ในส่วนของผู้ให้สัมปทานเก็บรังนกอีแอ่น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61D03A" w14:textId="77777777" w:rsidTr="004E651F">
        <w:trPr>
          <w:jc w:val="center"/>
        </w:trPr>
        <w:tc>
          <w:tcPr>
            <w:tcW w:w="675" w:type="dxa"/>
            <w:vAlign w:val="center"/>
          </w:tcPr>
          <w:p w14:paraId="67D7D7C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7D64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แบบใบเสนอประมูลเงินอากร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เก็บรังนกอีแอ่น</w:t>
            </w:r>
          </w:p>
        </w:tc>
        <w:tc>
          <w:tcPr>
            <w:tcW w:w="1843" w:type="dxa"/>
          </w:tcPr>
          <w:p w14:paraId="0B979E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A623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AB845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547A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DBE8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เอกสารประกอบการ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ประมูลเงินอากรรังนกอีแอ่น ในส่วนของผู้ให้สัมปทานเก็บรังนกอีแอ่น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C62554" w14:textId="77777777" w:rsidTr="004E651F">
        <w:trPr>
          <w:jc w:val="center"/>
        </w:trPr>
        <w:tc>
          <w:tcPr>
            <w:tcW w:w="675" w:type="dxa"/>
            <w:vAlign w:val="center"/>
          </w:tcPr>
          <w:p w14:paraId="537E1FE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9BC5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แบบสัญญาสัมปทานเก็บรังนกอีแอ่น</w:t>
            </w:r>
          </w:p>
        </w:tc>
        <w:tc>
          <w:tcPr>
            <w:tcW w:w="1843" w:type="dxa"/>
          </w:tcPr>
          <w:p w14:paraId="7AFA69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ADC7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CD463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025D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C58D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เอกสารประกอบการประมูลเงินอากรรังนกอีแอ่น ในส่วนของผู้ให้สัมปทานเก็บรังนกอีแอ่น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3CA2BA" w14:textId="77777777" w:rsidTr="004E651F">
        <w:trPr>
          <w:jc w:val="center"/>
        </w:trPr>
        <w:tc>
          <w:tcPr>
            <w:tcW w:w="675" w:type="dxa"/>
            <w:vAlign w:val="center"/>
          </w:tcPr>
          <w:p w14:paraId="4192FEE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48BE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แบบหนังสือค้ำประกัน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หลักประกันซอง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(2)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หลักประกันสัญญา</w:t>
            </w:r>
          </w:p>
        </w:tc>
        <w:tc>
          <w:tcPr>
            <w:tcW w:w="1843" w:type="dxa"/>
          </w:tcPr>
          <w:p w14:paraId="64CE85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D594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A1AE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B33A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E1F9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เอกสารประกอบการประมูลเงินอากรรังนกอีแอ่น ในส่วนของผู้ให้สัมปทานเก็บรังนกอีแอ่น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7B769C" w14:textId="77777777" w:rsidTr="004E651F">
        <w:trPr>
          <w:jc w:val="center"/>
        </w:trPr>
        <w:tc>
          <w:tcPr>
            <w:tcW w:w="675" w:type="dxa"/>
            <w:vAlign w:val="center"/>
          </w:tcPr>
          <w:p w14:paraId="413B9FE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72FF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เอกสารเพิ่มเติม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ตามประกาศหลักเกณฑ์ วิธีการ และเงื่อนไขในการประมูลเงินอากรรังนกอีแอ่น</w:t>
            </w:r>
          </w:p>
        </w:tc>
        <w:tc>
          <w:tcPr>
            <w:tcW w:w="1843" w:type="dxa"/>
          </w:tcPr>
          <w:p w14:paraId="01B5E3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D476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6D365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D845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F28F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เอกสารประกอบการประมูลเงินอากรรังนกอีแอ่น ในส่วนของผู้ให้สัมปทานเก็บรังนกอีแอ่น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2C32BA" w14:textId="77777777" w:rsidTr="004E651F">
        <w:trPr>
          <w:jc w:val="center"/>
        </w:trPr>
        <w:tc>
          <w:tcPr>
            <w:tcW w:w="675" w:type="dxa"/>
            <w:vAlign w:val="center"/>
          </w:tcPr>
          <w:p w14:paraId="088227F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4367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ทะเบียนนิติบุคคล บัญชีรายชื่อหุ้นส่วนผู้จัดการ ผู้มีอำนาจควบคุม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กรณีผู้เสนอราคาประมูลเป็นนิติบุคคล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 หรือห้างหุ้นส่วนจำกัด</w:t>
            </w:r>
          </w:p>
        </w:tc>
        <w:tc>
          <w:tcPr>
            <w:tcW w:w="1843" w:type="dxa"/>
          </w:tcPr>
          <w:p w14:paraId="28EB30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1B094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E3882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902F7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D5B9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หลักฐานการเสนอราคาประมูล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เงินอากรรังนกอีแอ่น ในส่วนของผู้ขอรับสัมปทานเก็บรังนกอีแอ่น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CBFF1B" w14:textId="77777777" w:rsidTr="004E651F">
        <w:trPr>
          <w:jc w:val="center"/>
        </w:trPr>
        <w:tc>
          <w:tcPr>
            <w:tcW w:w="675" w:type="dxa"/>
            <w:vAlign w:val="center"/>
          </w:tcPr>
          <w:p w14:paraId="0DA3008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5932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กรณีผู้เสนอราคาประมูลเป็นนิติบุคคล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บริษัทจำกัด หรือบริษัทมหาชน จำกัด</w:t>
            </w:r>
          </w:p>
        </w:tc>
        <w:tc>
          <w:tcPr>
            <w:tcW w:w="1843" w:type="dxa"/>
          </w:tcPr>
          <w:p w14:paraId="15F386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8693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D678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EB43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9589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หลักฐานการเสนอราคาประมูลเงินอากรรังนกอีแอ่น ในส่วนของผู้ขอรับสัมปทานเก็บรังนกอีแอ่น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E513DA5" w14:textId="77777777" w:rsidTr="004E651F">
        <w:trPr>
          <w:jc w:val="center"/>
        </w:trPr>
        <w:tc>
          <w:tcPr>
            <w:tcW w:w="675" w:type="dxa"/>
            <w:vAlign w:val="center"/>
          </w:tcPr>
          <w:p w14:paraId="3D0690D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EE6B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เป็นหุ้นส่วน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กรณีที่ผู้เสนอราคาประมูลเป็นบุคคลธรรมดาหรือคณะบุคคลที่ไม่ใช่นิติบุคคล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AD7B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25FBC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E05B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20DB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9111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หลักฐานการเสนอราคาประมูลเงินอากรรังนก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อีแอ่น ในส่วนของผู้ขอรับสัมปทานเก็บรังนกอีแอ่น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772A68" w14:textId="77777777" w:rsidTr="004E651F">
        <w:trPr>
          <w:jc w:val="center"/>
        </w:trPr>
        <w:tc>
          <w:tcPr>
            <w:tcW w:w="675" w:type="dxa"/>
            <w:vAlign w:val="center"/>
          </w:tcPr>
          <w:p w14:paraId="4DB6B3C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1C25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สำเนาสัญญาของการเข้าร่วมค้า สำเนาบัตรประชาชนของผู้ร่วมค้า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กรณีผู้เสนอราคาประมูลเป็นผู้เสนอราคาร่วมกันในฐานะเป็นผู้ร่วมค้า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E4CB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4D93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A16D19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72A7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8835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(1.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หลักฐานการเสนอราคาประมูลเงินอากรรังนกอีแอ่น ในส่วนของผู้ขอรับสัมปทานเก็บรังนกอีแอ่น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2.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กรณีที่ผู้ร่วมค้าฝ่ายใดฝ่ายหนึ่งเป็นนิติบุคคล ให้ยื่นเอกสารกรณีเดียวกับที่ผู้เสนอราคาประมูลเป็นนิติบุคคล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68C8B5" w14:textId="77777777" w:rsidTr="004E651F">
        <w:trPr>
          <w:jc w:val="center"/>
        </w:trPr>
        <w:tc>
          <w:tcPr>
            <w:tcW w:w="675" w:type="dxa"/>
            <w:vAlign w:val="center"/>
          </w:tcPr>
          <w:p w14:paraId="33A2C96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1434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สำเนาใบทะเบียนภาษีมูลค่าเพิ่ม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D3E51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C085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6C4E9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3EBA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727E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หลักฐานการเสนอราคาประมูลเงินอากรรังนกอีแอ่น ในส่วนของผู้ขอรับสัมปทานเก็บรังนกอีแอ่น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6FBA8F" w14:textId="77777777" w:rsidTr="004E651F">
        <w:trPr>
          <w:jc w:val="center"/>
        </w:trPr>
        <w:tc>
          <w:tcPr>
            <w:tcW w:w="675" w:type="dxa"/>
            <w:vAlign w:val="center"/>
          </w:tcPr>
          <w:p w14:paraId="35E8889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CC01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หนังสือมอบอำนาจปิดอากรแสตมป์ตามกฎหมาย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ผู้เสนอประมูลมอบอำนาจให้บุคคลอื่นลงนามในใบเสนอประมูลราคาแทน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527D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4AE7F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6B66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449E3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BB9C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หลักฐานการเสนอราคาประมูลเงินอากรรังนกอีแอ่น ในส่วนของ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ผู้ขอรับสัมปทานเก็บรังนกอีแอ่น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F17235" w14:textId="77777777" w:rsidTr="004E651F">
        <w:trPr>
          <w:jc w:val="center"/>
        </w:trPr>
        <w:tc>
          <w:tcPr>
            <w:tcW w:w="675" w:type="dxa"/>
            <w:vAlign w:val="center"/>
          </w:tcPr>
          <w:p w14:paraId="6A54D4B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7074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หนังสือรับรองผลงานเกี่ยวกับการประกอบกิจการรังนกอีแอ่นซึ่งทางราชการออกให้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C3F8D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33FE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EC12D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3FC27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7F62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หลักฐานการเสนอราคาประมูลเงินอากรรังนกอีแอ่น ในส่วนของผู้ขอรับสัมปทานเก็บรังนกอีแอ่น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EBB7C0" w14:textId="77777777" w:rsidTr="004E651F">
        <w:trPr>
          <w:jc w:val="center"/>
        </w:trPr>
        <w:tc>
          <w:tcPr>
            <w:tcW w:w="675" w:type="dxa"/>
            <w:vAlign w:val="center"/>
          </w:tcPr>
          <w:p w14:paraId="19B7223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A84B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เอกสารเพิ่มเติม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ตามประกาศหลักเกณฑ์ วิธีการ และเงื่อนไขในการประมูลเงินอากรรังนกอีแอ่น</w:t>
            </w:r>
          </w:p>
        </w:tc>
        <w:tc>
          <w:tcPr>
            <w:tcW w:w="1843" w:type="dxa"/>
          </w:tcPr>
          <w:p w14:paraId="5077B8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E511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EF4E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9BDF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E590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หลักฐานการเสนอราคาประมูลเงินอากรรังนกอีแอ่น ในส่วนของผู้ขอรับสัมปทานเก็บรังนกอีแอ่น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ค่าธรรมเนียมและค่าใช้จ่าย ประกอบด้วย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ค่าเอกสารซองประมูล หลักประกันซอง หลักประกันสัญญา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lastRenderedPageBreak/>
              <w:t>เงินอากรรังนกอีแอ่น ส่วนแบ่งกำไรสุทธิหรือส่วนแบ่งรายรับของผู้รับสัมปทาน และค่าปรับความเสียหาย รายละเอียดจำนวนเงิน ค่าธรรมเนียม   และค่าใช้จ่ายปรากฏตามประกาศหลักเกณฑ์ วิธีการ และเงื่อนไข ที่ผู้ว่าราชการจังหวัดกำหนดโดยความเห็นชอบของคณะกรรมการพิจารณาจัดเก็บอากรรังนกอีแอ่น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................................................................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.......................................................................................(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ระบุช่องทางอื่นๆ 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E51C00" w14:textId="77777777" w:rsidTr="00C1539D">
        <w:tc>
          <w:tcPr>
            <w:tcW w:w="534" w:type="dxa"/>
          </w:tcPr>
          <w:p w14:paraId="10F5337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C439A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4AE131A" w14:textId="77777777" w:rsidTr="00C1539D">
        <w:tc>
          <w:tcPr>
            <w:tcW w:w="534" w:type="dxa"/>
          </w:tcPr>
          <w:p w14:paraId="5B7025C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6563A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747CE" w14:textId="77777777" w:rsidR="00C51597" w:rsidRDefault="00C51597" w:rsidP="00C81DB8">
      <w:pPr>
        <w:spacing w:after="0" w:line="240" w:lineRule="auto"/>
      </w:pPr>
      <w:r>
        <w:separator/>
      </w:r>
    </w:p>
  </w:endnote>
  <w:endnote w:type="continuationSeparator" w:id="0">
    <w:p w14:paraId="4BCA4F5E" w14:textId="77777777" w:rsidR="00C51597" w:rsidRDefault="00C5159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C511" w14:textId="77777777" w:rsidR="00C51597" w:rsidRDefault="00C51597" w:rsidP="00C81DB8">
      <w:pPr>
        <w:spacing w:after="0" w:line="240" w:lineRule="auto"/>
      </w:pPr>
      <w:r>
        <w:separator/>
      </w:r>
    </w:p>
  </w:footnote>
  <w:footnote w:type="continuationSeparator" w:id="0">
    <w:p w14:paraId="734E7B64" w14:textId="77777777" w:rsidR="00C51597" w:rsidRDefault="00C5159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2F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C14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142F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1597"/>
    <w:rsid w:val="00C77AEA"/>
    <w:rsid w:val="00C81DB8"/>
    <w:rsid w:val="00C97BB5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4608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BF76-441C-4F08-A4AB-DF8436F4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10</Pages>
  <Words>1510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2015-09-13T06:59:00Z</dcterms:created>
  <dcterms:modified xsi:type="dcterms:W3CDTF">2015-09-16T03:25:00Z</dcterms:modified>
</cp:coreProperties>
</file>