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การแจ้งเคลื่อนย้ายอาคารตามมาตรา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39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ทวิ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เทศบาลตำบลคลองตาคต อำเภอโพธาราม จังหวัดราชบุรี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การแจ้งเคลื่อนย้ายอาคารตามมาตรา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39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ทวิ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เทศบาลตำบลคลองตาคต อำเภอโพธาราม จังหวัดราชบุรี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2522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45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การแจ้งเคลื่อนย้ายอาคารตามมาตรา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39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ทวิ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ที่ทำการองค์กรปกครองส่วนท้องถิ่น ที่จะดำเนินการก่อสร้างอาคาร 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08:30 - 16:00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  <w:tr w:rsidR="00094F82" w:rsidRPr="000C2AAC" w14:paraId="6E685EE5" w14:textId="77777777" w:rsidTr="009B7715">
        <w:tc>
          <w:tcPr>
            <w:tcW w:w="675" w:type="dxa"/>
          </w:tcPr>
          <w:p w14:paraId="738ED083" w14:textId="77777777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8E21D43" w14:textId="77777777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สำนักงานเทศบาลตำบลคลองตาคต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25896DEE" w14:textId="77777777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lastRenderedPageBreak/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244B0E17" w14:textId="77777777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0E4181EF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</w:t>
      </w:r>
      <w:r w:rsidR="00961528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ใดจะเคลื่อนย้ายอาคารโดยไม</w:t>
      </w:r>
      <w:r w:rsidR="00961528">
        <w:rPr>
          <w:rFonts w:asciiTheme="minorBidi" w:hAnsiTheme="minorBidi" w:hint="cs"/>
          <w:noProof/>
          <w:sz w:val="32"/>
          <w:szCs w:val="32"/>
          <w:cs/>
          <w:lang w:bidi="th-TH"/>
        </w:rPr>
        <w:t>่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ยื่นคําขอรับใบอนุญาตจากเจ</w:t>
      </w:r>
      <w:r w:rsidR="00961528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าพนักงานท</w:t>
      </w:r>
      <w:r w:rsidR="00961528">
        <w:rPr>
          <w:rFonts w:asciiTheme="minorBidi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องถิ่นก็ได</w:t>
      </w:r>
      <w:r w:rsidR="00961528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="Cordia New" w:hAnsiTheme="minorBidi"/>
          <w:noProof/>
          <w:sz w:val="32"/>
          <w:szCs w:val="32"/>
          <w:cs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โดยการแจ้งต</w:t>
      </w:r>
      <w:r w:rsidR="00961528">
        <w:rPr>
          <w:rFonts w:asciiTheme="minorBidi" w:hAnsiTheme="minorBidi" w:hint="cs"/>
          <w:noProof/>
          <w:sz w:val="32"/>
          <w:szCs w:val="32"/>
          <w:cs/>
          <w:lang w:bidi="th-TH"/>
        </w:rPr>
        <w:t>่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อเจ</w:t>
      </w:r>
      <w:r w:rsidR="00961528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าพนักงานท</w:t>
      </w:r>
      <w:r w:rsidR="00961528">
        <w:rPr>
          <w:rFonts w:asciiTheme="minorBidi" w:hAnsiTheme="minorBidi" w:hint="cs"/>
          <w:noProof/>
          <w:sz w:val="32"/>
          <w:szCs w:val="32"/>
          <w:cs/>
          <w:lang w:bidi="th-TH"/>
        </w:rPr>
        <w:t>้</w:t>
      </w:r>
      <w:bookmarkStart w:id="0" w:name="_GoBack"/>
      <w:bookmarkEnd w:id="0"/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องถิ่นตามมาตรา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39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ทวิ เมื่อผู้แจ้งได้ดำเนินการแจ้ง แล้ว เจ้าพนักงานท้องถิ่นต้องออกใบรับแจ้งตามแบบที่เจ้าพนักงานท้องถิ่นกำหนดเพื่อเป็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นหลักฐานการแจ้งให้แก่ผู้นั้นภายในวันที่ได้รับแจ้ง ในกรณีที่เจ้าพนักงานท้องถิ่นตรวจพบในภายหลังว่าผู้แจ้งได้แจ้งข้อมูลหรือยื่นเอกสารไว้ไม่ถูกต้องหรือไม่ครบถ้วนตามที่ระบุไว้ในมาตรา </w:t>
      </w:r>
      <w:r w:rsidRPr="000C2AAC">
        <w:rPr>
          <w:rFonts w:asciiTheme="minorBidi" w:hAnsiTheme="minorBidi"/>
          <w:noProof/>
          <w:sz w:val="32"/>
          <w:szCs w:val="32"/>
        </w:rPr>
        <w:t>39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ทวิ ให้เจ้าพนักงานท้องถิ่นมีอำนาจสั่งให้ผู้แจ้งมาดำเนินการ แก้ไขให้ถูกต้องหรือครบถ้วนภายใน </w:t>
      </w:r>
      <w:r w:rsidRPr="000C2AAC">
        <w:rPr>
          <w:rFonts w:asciiTheme="minorBidi" w:hAnsiTheme="minorBidi"/>
          <w:noProof/>
          <w:sz w:val="32"/>
          <w:szCs w:val="32"/>
        </w:rPr>
        <w:t>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วันนับแต่วันที่ได้รับแจ้งคำสั่งดังกล่าว และภายใน </w:t>
      </w:r>
      <w:r w:rsidRPr="000C2AAC">
        <w:rPr>
          <w:rFonts w:asciiTheme="minorBidi" w:hAnsiTheme="minorBidi"/>
          <w:noProof/>
          <w:sz w:val="32"/>
          <w:szCs w:val="32"/>
        </w:rPr>
        <w:t>120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วันนับแต่วันที่ได้ออกใบรับแจ้งตามมาตรา </w:t>
      </w:r>
      <w:r w:rsidRPr="000C2AAC">
        <w:rPr>
          <w:rFonts w:asciiTheme="minorBidi" w:hAnsiTheme="minorBidi"/>
          <w:noProof/>
          <w:sz w:val="32"/>
          <w:szCs w:val="32"/>
        </w:rPr>
        <w:t>39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ทวิ หรือนับแต่วันที่เริ่มการเคลื่อนย้ายอาคารตามที่ได้แจ้งไว้ ถ้าเจ้าพนักงานท้องถิ่นได้ตรวจพบว่าการเคลื่อนย้ายอาคารที่ได้แจ้งไว้ แผนผังบริเวณ แบบแปลนรายการประกอบแบบแปลนหรือรายการคำนวณของอาคารที่ได้ยื่นไว้ตามมาตรา ๓๙ ทวิ ไม่ถูกต้องตามบทบัญญัติแห่งพระราชบัญญัตินี้ กฎกระทรวง หรือข้อบัญญัติท้องถิ่นที่ออกตามพระราชบัญญัตินี้ หรือกฎหมายอื่นที่เกี่ยวข้องให้เจ้าพนักงานท้องถิ่นมีหนังสือแจ้งข้อทักท้วงให้ผู้แจ้งตามมาตรา </w:t>
      </w:r>
      <w:r w:rsidRPr="000C2AAC">
        <w:rPr>
          <w:rFonts w:asciiTheme="minorBidi" w:hAnsiTheme="minorBidi"/>
          <w:noProof/>
          <w:sz w:val="32"/>
          <w:szCs w:val="32"/>
        </w:rPr>
        <w:t>39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ทวิ ทราบโดยเร็ว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แจ้งเคลื่อนย้ายอาคาร จ่ายค่าธรรมเนียม และรับใบรับแจ้ง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ในพื้นที่ที่จะดำเนินการเคลื่อนย้ายอาคาร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7D622C04" w14:textId="77777777" w:rsidTr="00313D38">
        <w:tc>
          <w:tcPr>
            <w:tcW w:w="675" w:type="dxa"/>
            <w:vAlign w:val="center"/>
          </w:tcPr>
          <w:p w14:paraId="350D6F87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F7C5D17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410C2D66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B366711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เจ้าพนักงานท้องถิ่นตรวจพิจารณาเอกสารประกอบการแจ้ง</w:t>
            </w:r>
          </w:p>
          <w:p w14:paraId="411CB5D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577E71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3E876B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681EB712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ในพื้นที่ที่จะดำเนินการเคลื่อนย้ายอาคาร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5831C870" w14:textId="77777777" w:rsidTr="00313D38">
        <w:tc>
          <w:tcPr>
            <w:tcW w:w="675" w:type="dxa"/>
            <w:vAlign w:val="center"/>
          </w:tcPr>
          <w:p w14:paraId="3A3F86AC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21E39A5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4C963B85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A762938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จัดสรรที่ดิน ฯ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6218234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30D739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461949A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532BF3B8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ในพื้นที่ที่จะดำเนินการเคลื่อนย้ายอาคาร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68C18216" w14:textId="77777777" w:rsidTr="00313D38">
        <w:tc>
          <w:tcPr>
            <w:tcW w:w="675" w:type="dxa"/>
            <w:vAlign w:val="center"/>
          </w:tcPr>
          <w:p w14:paraId="08E34E6D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34467FE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42563E2F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19C72C9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เจ้าพนักงานท้องถิ่นตรวจพิจารณาแบบแปลนและมีหนังสือแจ้งผู้ยื่นแจ้งทราบ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69EC371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60AAF2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02ED12E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5BFBDFB1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ในพื้นที่ที่จะดำเนินการเคลื่อนย้ายอาคาร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212520F" w14:textId="77777777" w:rsidTr="004E651F">
        <w:trPr>
          <w:jc w:val="center"/>
        </w:trPr>
        <w:tc>
          <w:tcPr>
            <w:tcW w:w="675" w:type="dxa"/>
            <w:vAlign w:val="center"/>
          </w:tcPr>
          <w:p w14:paraId="62A86F57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2C4454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6EA2AB7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1995CB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387640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C1612C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5DB1DC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แบบการแจ้งเคลื่อนย้ายอาคาร ตามที่เจ้าพนักงานท้องถิ่นกำหนด กรอกข้อความให้ครบถ้วน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B375CC5" w14:textId="77777777" w:rsidTr="004E651F">
        <w:tc>
          <w:tcPr>
            <w:tcW w:w="675" w:type="dxa"/>
            <w:vAlign w:val="center"/>
          </w:tcPr>
          <w:p w14:paraId="63E2B91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BE4085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 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 พร้อมเจ้าของที่ดินลงนามรับรองสำเนา ทุกหน้ากรณีผู้แจ้ง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</w:tc>
        <w:tc>
          <w:tcPr>
            <w:tcW w:w="1843" w:type="dxa"/>
          </w:tcPr>
          <w:p w14:paraId="4621C38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85719E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6088FF5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2B9943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476C38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4958241" w14:textId="77777777" w:rsidTr="004E651F">
        <w:tc>
          <w:tcPr>
            <w:tcW w:w="675" w:type="dxa"/>
            <w:vAlign w:val="center"/>
          </w:tcPr>
          <w:p w14:paraId="15EEDCC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799088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กรณีที่มีการมอบ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อำนาจ ต้องมีหนังสือมอบอำนาจติดอากรแสตมป์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30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</w:tc>
        <w:tc>
          <w:tcPr>
            <w:tcW w:w="1843" w:type="dxa"/>
          </w:tcPr>
          <w:p w14:paraId="14E8E00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44E78D9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22EB46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4CC1DF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A5CC2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2865573" w14:textId="77777777" w:rsidTr="004E651F">
        <w:tc>
          <w:tcPr>
            <w:tcW w:w="675" w:type="dxa"/>
            <w:vAlign w:val="center"/>
          </w:tcPr>
          <w:p w14:paraId="66B2D72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5F496F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กรณีผู้ขออนุญาตไม่ใช่เจ้าของที่ดิน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35114A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891C25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AD9CA5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033542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C31188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3952635" w14:textId="77777777" w:rsidTr="004E651F">
        <w:tc>
          <w:tcPr>
            <w:tcW w:w="675" w:type="dxa"/>
            <w:vAlign w:val="center"/>
          </w:tcPr>
          <w:p w14:paraId="4688E84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D44D5C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สำเนาบัตรประชาชนและสำเนาทะเบียนบ้านของผู้มีอำนาจลงนามแทนนิติบุคคลผู้รับมอบอำนาจเจ้าของที่ดิน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กรณีนิติบุคคลเป็นเจ้าของที่ดิน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4C9D3D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DCFA5F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521E883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85C622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B2E202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976E53B" w14:textId="77777777" w:rsidTr="004E651F">
        <w:tc>
          <w:tcPr>
            <w:tcW w:w="675" w:type="dxa"/>
            <w:vAlign w:val="center"/>
          </w:tcPr>
          <w:p w14:paraId="0BE77A2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A45D4C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หนังสือรับรองของสถาปนิก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ผู้ออกแบบพร้อมสำเนาใบอนุญาตเป็นผู้ประกอบวิชาชีพสถาปัตยกรรมควบคุม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401A3D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7DF8955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4857FF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08B3FC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91BC59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92D6DC6" w14:textId="77777777" w:rsidTr="004E651F">
        <w:tc>
          <w:tcPr>
            <w:tcW w:w="675" w:type="dxa"/>
            <w:vAlign w:val="center"/>
          </w:tcPr>
          <w:p w14:paraId="3144B99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4908F5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8D7493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62038D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D32627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0F8ED9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8C06D4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71F1113" w14:textId="77777777" w:rsidTr="004E651F">
        <w:tc>
          <w:tcPr>
            <w:tcW w:w="675" w:type="dxa"/>
            <w:vAlign w:val="center"/>
          </w:tcPr>
          <w:p w14:paraId="6ED9201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AB1FAE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แผนผังบริเวณ แบบแปลนและรายการประกอบแบบแปลน</w:t>
            </w:r>
          </w:p>
        </w:tc>
        <w:tc>
          <w:tcPr>
            <w:tcW w:w="1843" w:type="dxa"/>
          </w:tcPr>
          <w:p w14:paraId="38F3989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431611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566D52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50CD1C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7D87C2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50A1914" w14:textId="77777777" w:rsidTr="004E651F">
        <w:tc>
          <w:tcPr>
            <w:tcW w:w="675" w:type="dxa"/>
            <w:vAlign w:val="center"/>
          </w:tcPr>
          <w:p w14:paraId="1DDECEE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7B38AC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รายการคำนวณโครงสร้าง พร้อมลงลายมือชื่อ เลขทะเบียนของวิศวกรผู้ออกแบบ</w:t>
            </w:r>
          </w:p>
        </w:tc>
        <w:tc>
          <w:tcPr>
            <w:tcW w:w="1843" w:type="dxa"/>
          </w:tcPr>
          <w:p w14:paraId="0DE06DA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5DB8CB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2B120C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043D21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4E01EC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C016F97" w14:textId="77777777" w:rsidTr="004E651F">
        <w:tc>
          <w:tcPr>
            <w:tcW w:w="675" w:type="dxa"/>
            <w:vAlign w:val="center"/>
          </w:tcPr>
          <w:p w14:paraId="2F70EB1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9F858A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4)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76DE37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DBB720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B11E8F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923C3D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C1C129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D0596B1" w14:textId="77777777" w:rsidTr="004E651F">
        <w:tc>
          <w:tcPr>
            <w:tcW w:w="675" w:type="dxa"/>
            <w:vAlign w:val="center"/>
          </w:tcPr>
          <w:p w14:paraId="4E22B3B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454843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4)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960EF9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6D399B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EBCEDF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1026A4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4B3490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lastRenderedPageBreak/>
              <w:t>อาคาร 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2522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กรุงเทพมหานคร ร้องเรียนผ่านกรมโยธาธิการและผังเมือง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(http://www.dpt.go.th)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9 : 02-201-8000 ,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6 : 02-299-4000)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 ไปรษณีย์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(224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9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แขวงห้วยขวาง เขตห้วยขวาง กรุงเทพฯ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10320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  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218/1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6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แขวงสามเสนใน เขตพญาไท กรุงเทพฯ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10400)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ศูนย์ดำรงธรรม กรมโยธาธิการและผังเมือง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02-299-4311-12)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ร้อง เรียนด้วยตนเอง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6.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ตั้งอยู่ ณ ศูนย์บริการข้อมูลข่าวสารของราชการ ถนนพระรามที่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6)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>)</w:t>
            </w:r>
          </w:p>
        </w:tc>
      </w:tr>
      <w:tr w:rsidR="00EA6950" w:rsidRPr="000C2AAC" w14:paraId="1D86639B" w14:textId="77777777" w:rsidTr="00C1539D">
        <w:tc>
          <w:tcPr>
            <w:tcW w:w="534" w:type="dxa"/>
          </w:tcPr>
          <w:p w14:paraId="7A72D598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2792B7F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จังหวัดอื่นๆ ร้องเรียนต่อผู้ว่าราชการจังหวัด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 ทุกจังหวัด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C2AAC" w14:paraId="77C440FF" w14:textId="77777777" w:rsidTr="00C1539D">
        <w:tc>
          <w:tcPr>
            <w:tcW w:w="534" w:type="dxa"/>
          </w:tcPr>
          <w:p w14:paraId="47A7FB30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5C3E07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สำนักงานเทศบาลตำบลคลองตาคต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18DF63FC" w14:textId="77777777" w:rsidTr="00C1539D">
        <w:tc>
          <w:tcPr>
            <w:tcW w:w="534" w:type="dxa"/>
          </w:tcPr>
          <w:p w14:paraId="3EFE6827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0EE8133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58F210" w14:textId="77777777" w:rsidR="00466BD8" w:rsidRDefault="00466BD8" w:rsidP="00C81DB8">
      <w:pPr>
        <w:spacing w:after="0" w:line="240" w:lineRule="auto"/>
      </w:pPr>
      <w:r>
        <w:separator/>
      </w:r>
    </w:p>
  </w:endnote>
  <w:endnote w:type="continuationSeparator" w:id="0">
    <w:p w14:paraId="027900A6" w14:textId="77777777" w:rsidR="00466BD8" w:rsidRDefault="00466BD8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C8E40A" w14:textId="77777777" w:rsidR="00466BD8" w:rsidRDefault="00466BD8" w:rsidP="00C81DB8">
      <w:pPr>
        <w:spacing w:after="0" w:line="240" w:lineRule="auto"/>
      </w:pPr>
      <w:r>
        <w:separator/>
      </w:r>
    </w:p>
  </w:footnote>
  <w:footnote w:type="continuationSeparator" w:id="0">
    <w:p w14:paraId="6FAEEE40" w14:textId="77777777" w:rsidR="00466BD8" w:rsidRDefault="00466BD8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1528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96152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66BD8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61528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5E61"/>
    <w:rsid w:val="00AA7734"/>
    <w:rsid w:val="00AC4ACB"/>
    <w:rsid w:val="00AE6A9D"/>
    <w:rsid w:val="00AF4A06"/>
    <w:rsid w:val="00B23DA2"/>
    <w:rsid w:val="00B509FC"/>
    <w:rsid w:val="00B65BF1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D1796-7FB3-46E3-9505-2BC4F7B35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2</TotalTime>
  <Pages>9</Pages>
  <Words>1007</Words>
  <Characters>5745</Characters>
  <Application>Microsoft Office Word</Application>
  <DocSecurity>0</DocSecurity>
  <Lines>47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3</cp:revision>
  <cp:lastPrinted>2015-03-02T15:12:00Z</cp:lastPrinted>
  <dcterms:created xsi:type="dcterms:W3CDTF">2015-09-13T07:14:00Z</dcterms:created>
  <dcterms:modified xsi:type="dcterms:W3CDTF">2015-09-16T02:59:00Z</dcterms:modified>
</cp:coreProperties>
</file>